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4F73DD49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#121bis-e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</w:t>
        </w:r>
        <w:r w:rsidR="00666BEB">
          <w:rPr>
            <w:b/>
            <w:i/>
            <w:noProof/>
            <w:sz w:val="28"/>
          </w:rPr>
          <w:t>0</w:t>
        </w:r>
        <w:r w:rsidR="00D15B31">
          <w:rPr>
            <w:b/>
            <w:i/>
            <w:noProof/>
            <w:sz w:val="28"/>
          </w:rPr>
          <w:t>4442</w:t>
        </w:r>
      </w:fldSimple>
    </w:p>
    <w:p w14:paraId="59C36B03" w14:textId="77777777" w:rsidR="00345B35" w:rsidRDefault="00345B35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Online, 17th – 26th April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7777777" w:rsidR="00345B35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5A02592D" w:rsidR="00345B35" w:rsidRDefault="00666B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4053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48417496" w:rsidR="00345B35" w:rsidRDefault="00D15B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2DF91153" w:rsidR="00345B35" w:rsidRPr="00345B3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</w:t>
              </w:r>
              <w:r w:rsidR="004824BA">
                <w:rPr>
                  <w:b/>
                  <w:noProof/>
                  <w:sz w:val="28"/>
                </w:rPr>
                <w:t>7</w:t>
              </w:r>
              <w:r w:rsidR="00345B35" w:rsidRPr="00345B35">
                <w:rPr>
                  <w:b/>
                  <w:noProof/>
                  <w:sz w:val="28"/>
                </w:rPr>
                <w:t>.</w:t>
              </w:r>
              <w:r w:rsidR="004824BA">
                <w:rPr>
                  <w:b/>
                  <w:noProof/>
                  <w:sz w:val="28"/>
                </w:rPr>
                <w:t>4</w:t>
              </w:r>
              <w:r w:rsidR="00345B3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28DB854" w:rsidR="00345B35" w:rsidRDefault="00666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7816741C" w:rsidR="00345B35" w:rsidRDefault="0098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0316B6D8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proofErr w:type="spellStart"/>
            <w:r>
              <w:t>nas-SecurityParamFromNR</w:t>
            </w:r>
            <w:proofErr w:type="spellEnd"/>
            <w:r>
              <w:t xml:space="preserve"> field description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570CBD36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84800">
              <w:rPr>
                <w:noProof/>
              </w:rPr>
              <w:t>, Nokia, Nokia Shanghai Bell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26095248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C35F3" w:rsidRPr="001C35F3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0DF22DB3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C35F3">
              <w:t>4</w:t>
            </w:r>
            <w:r>
              <w:t>-0</w:t>
            </w:r>
            <w:r w:rsidR="001C35F3">
              <w:t>7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775CCA22" w:rsidR="00345B35" w:rsidRPr="00346297" w:rsidRDefault="0034629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46297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0980454D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4824BA">
                <w:rPr>
                  <w:noProof/>
                </w:rPr>
                <w:t>7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961FD7" w14:textId="7777777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RAN2 meeting, it was discussed on whether the field description of nas-SecurityParamFromNR should be updated to mention that this field includes the </w:t>
            </w:r>
            <w:r w:rsidRPr="001C35F3">
              <w:rPr>
                <w:i/>
                <w:iCs/>
                <w:noProof/>
              </w:rPr>
              <w:t>NASSecurityParametersFromNGRAN</w:t>
            </w:r>
            <w:r w:rsidRPr="001C35F3">
              <w:rPr>
                <w:noProof/>
              </w:rPr>
              <w:t>, as defined in TS 38.413</w:t>
            </w:r>
            <w:r>
              <w:rPr>
                <w:noProof/>
              </w:rPr>
              <w:t>. However, the discussion was posponed.</w:t>
            </w:r>
          </w:p>
          <w:p w14:paraId="1F049289" w14:textId="7777777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223DC" w14:textId="3F668A8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align the field description in NR with what we have in LTE.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A9AB520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  <w:p w14:paraId="0C235E86" w14:textId="20BA70C0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added in the field description of </w:t>
            </w:r>
            <w:r w:rsidRPr="001C35F3">
              <w:rPr>
                <w:i/>
                <w:iCs/>
                <w:noProof/>
              </w:rPr>
              <w:t>nas-SecurityParamFromNR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5F94B672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Mobility from NR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D6A376A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0D862B44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59E2CADD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approve, it will remain unclear what is included within </w:t>
            </w:r>
            <w:r w:rsidRPr="001C35F3">
              <w:rPr>
                <w:i/>
                <w:iCs/>
                <w:noProof/>
              </w:rPr>
              <w:t>nas-SecurityParamFromNR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48A29B2C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3F8B8ECE" w14:textId="77777777" w:rsidR="00394471" w:rsidRPr="00F10B4F" w:rsidRDefault="00394471" w:rsidP="00394471">
      <w:pPr>
        <w:pStyle w:val="Heading3"/>
      </w:pPr>
      <w:bookmarkStart w:id="16" w:name="_Toc60777089"/>
      <w:bookmarkStart w:id="17" w:name="_Toc131064804"/>
      <w:bookmarkStart w:id="18" w:name="_Hlk54206646"/>
      <w:r w:rsidRPr="00F10B4F">
        <w:t>6.2.2</w:t>
      </w:r>
      <w:r w:rsidRPr="00F10B4F">
        <w:tab/>
        <w:t>Message definitions</w:t>
      </w:r>
      <w:bookmarkEnd w:id="16"/>
      <w:bookmarkEnd w:id="17"/>
    </w:p>
    <w:p w14:paraId="798CEB46" w14:textId="77777777" w:rsidR="0048001D" w:rsidRPr="00F10B4F" w:rsidRDefault="0048001D" w:rsidP="0048001D">
      <w:pPr>
        <w:pStyle w:val="Heading4"/>
      </w:pPr>
      <w:bookmarkStart w:id="19" w:name="_Toc131033157"/>
      <w:bookmarkStart w:id="20" w:name="_Toc60777103"/>
      <w:bookmarkStart w:id="21" w:name="_Toc131064821"/>
      <w:bookmarkEnd w:id="18"/>
      <w:r w:rsidRPr="00F10B4F">
        <w:t>–</w:t>
      </w:r>
      <w:r w:rsidRPr="00F10B4F">
        <w:tab/>
      </w:r>
      <w:proofErr w:type="spellStart"/>
      <w:r w:rsidRPr="00F10B4F">
        <w:rPr>
          <w:i/>
        </w:rPr>
        <w:t>MobilityFromNRCommand</w:t>
      </w:r>
      <w:proofErr w:type="spellEnd"/>
    </w:p>
    <w:p w14:paraId="2E2AE21A" w14:textId="77777777" w:rsidR="0048001D" w:rsidRPr="00F10B4F" w:rsidRDefault="0048001D" w:rsidP="0048001D">
      <w:pPr>
        <w:rPr>
          <w:rFonts w:eastAsia="DengXian"/>
          <w:lang w:eastAsia="zh-CN"/>
        </w:rPr>
      </w:pPr>
      <w:r w:rsidRPr="00F10B4F">
        <w:t xml:space="preserve">The </w:t>
      </w:r>
      <w:proofErr w:type="spellStart"/>
      <w:r w:rsidRPr="00F10B4F">
        <w:rPr>
          <w:i/>
        </w:rPr>
        <w:t>MobilityFromNRCommand</w:t>
      </w:r>
      <w:proofErr w:type="spellEnd"/>
      <w:r w:rsidRPr="00F10B4F">
        <w:t xml:space="preserve"> message is used to </w:t>
      </w:r>
      <w:r w:rsidRPr="00F10B4F">
        <w:rPr>
          <w:rFonts w:eastAsia="DengXian"/>
          <w:lang w:eastAsia="zh-CN"/>
        </w:rPr>
        <w:t>command handover from NR to E-UTRA/EPC, E-UTRA/5GC or UTRA-FDD.</w:t>
      </w:r>
    </w:p>
    <w:p w14:paraId="3E30DB15" w14:textId="77777777" w:rsidR="0048001D" w:rsidRPr="00F10B4F" w:rsidRDefault="0048001D" w:rsidP="0048001D">
      <w:pPr>
        <w:pStyle w:val="B1"/>
        <w:rPr>
          <w:rFonts w:eastAsia="DengXian"/>
          <w:lang w:eastAsia="zh-CN"/>
        </w:rPr>
      </w:pPr>
      <w:r w:rsidRPr="00F10B4F">
        <w:rPr>
          <w:rFonts w:eastAsia="DengXian"/>
          <w:lang w:eastAsia="zh-CN"/>
        </w:rPr>
        <w:t>Signalling radio bearer: SRB1</w:t>
      </w:r>
    </w:p>
    <w:p w14:paraId="73519416" w14:textId="77777777" w:rsidR="0048001D" w:rsidRPr="00F10B4F" w:rsidRDefault="0048001D" w:rsidP="0048001D">
      <w:pPr>
        <w:pStyle w:val="B1"/>
        <w:rPr>
          <w:rFonts w:eastAsia="DengXian"/>
          <w:lang w:eastAsia="zh-CN"/>
        </w:rPr>
      </w:pPr>
      <w:r w:rsidRPr="00F10B4F">
        <w:rPr>
          <w:rFonts w:eastAsia="DengXian"/>
          <w:lang w:eastAsia="zh-CN"/>
        </w:rPr>
        <w:t>RLC-SAP: AM</w:t>
      </w:r>
    </w:p>
    <w:p w14:paraId="1BAAF992" w14:textId="77777777" w:rsidR="0048001D" w:rsidRPr="00F10B4F" w:rsidRDefault="0048001D" w:rsidP="0048001D">
      <w:pPr>
        <w:pStyle w:val="B1"/>
        <w:rPr>
          <w:rFonts w:eastAsia="DengXian"/>
          <w:lang w:eastAsia="zh-CN"/>
        </w:rPr>
      </w:pPr>
      <w:r w:rsidRPr="00F10B4F">
        <w:rPr>
          <w:rFonts w:eastAsia="DengXian"/>
          <w:lang w:eastAsia="zh-CN"/>
        </w:rPr>
        <w:t>Logical channel: DCCH</w:t>
      </w:r>
    </w:p>
    <w:p w14:paraId="093506F9" w14:textId="77777777" w:rsidR="0048001D" w:rsidRPr="00F10B4F" w:rsidRDefault="0048001D" w:rsidP="0048001D">
      <w:pPr>
        <w:pStyle w:val="B1"/>
      </w:pPr>
      <w:r w:rsidRPr="00F10B4F">
        <w:rPr>
          <w:rFonts w:eastAsia="DengXian"/>
          <w:lang w:eastAsia="zh-CN"/>
        </w:rPr>
        <w:t>Direction: Network to UE</w:t>
      </w:r>
    </w:p>
    <w:p w14:paraId="52592305" w14:textId="77777777" w:rsidR="0048001D" w:rsidRPr="00F10B4F" w:rsidRDefault="0048001D" w:rsidP="0048001D">
      <w:pPr>
        <w:pStyle w:val="TH"/>
      </w:pPr>
      <w:proofErr w:type="spellStart"/>
      <w:r w:rsidRPr="00F10B4F">
        <w:rPr>
          <w:i/>
        </w:rPr>
        <w:t>MobilityFromNRCommand</w:t>
      </w:r>
      <w:proofErr w:type="spellEnd"/>
      <w:r w:rsidRPr="00F10B4F">
        <w:t xml:space="preserve"> message</w:t>
      </w:r>
    </w:p>
    <w:p w14:paraId="40A1693B" w14:textId="77777777" w:rsidR="0048001D" w:rsidRPr="00F10B4F" w:rsidRDefault="0048001D" w:rsidP="0048001D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0B4EE44A" w14:textId="77777777" w:rsidR="0048001D" w:rsidRPr="00F10B4F" w:rsidRDefault="0048001D" w:rsidP="0048001D">
      <w:pPr>
        <w:pStyle w:val="PL"/>
        <w:rPr>
          <w:color w:val="808080"/>
        </w:rPr>
      </w:pPr>
      <w:r w:rsidRPr="00F10B4F">
        <w:rPr>
          <w:color w:val="808080"/>
        </w:rPr>
        <w:t>-- TAG-MOBILITYFROMNRCOMMAND-START</w:t>
      </w:r>
    </w:p>
    <w:p w14:paraId="6C9894EA" w14:textId="77777777" w:rsidR="0048001D" w:rsidRPr="00F10B4F" w:rsidRDefault="0048001D" w:rsidP="0048001D">
      <w:pPr>
        <w:pStyle w:val="PL"/>
      </w:pPr>
    </w:p>
    <w:p w14:paraId="3495D164" w14:textId="77777777" w:rsidR="0048001D" w:rsidRPr="00F10B4F" w:rsidRDefault="0048001D" w:rsidP="0048001D">
      <w:pPr>
        <w:pStyle w:val="PL"/>
      </w:pPr>
      <w:r w:rsidRPr="00F10B4F">
        <w:t xml:space="preserve">MobilityFromNRCommand ::=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728EB0E2" w14:textId="77777777" w:rsidR="0048001D" w:rsidRPr="00F10B4F" w:rsidRDefault="0048001D" w:rsidP="0048001D">
      <w:pPr>
        <w:pStyle w:val="PL"/>
      </w:pPr>
      <w:r w:rsidRPr="00F10B4F">
        <w:t xml:space="preserve">    rrc-TransactionIdentifier           RRC-TransactionIdentifier,</w:t>
      </w:r>
    </w:p>
    <w:p w14:paraId="6724B9D9" w14:textId="77777777" w:rsidR="0048001D" w:rsidRPr="00F10B4F" w:rsidRDefault="0048001D" w:rsidP="0048001D">
      <w:pPr>
        <w:pStyle w:val="PL"/>
      </w:pPr>
      <w:r w:rsidRPr="00F10B4F">
        <w:t xml:space="preserve">    criticalExtensions                 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06FA9B78" w14:textId="77777777" w:rsidR="0048001D" w:rsidRPr="00F10B4F" w:rsidRDefault="0048001D" w:rsidP="0048001D">
      <w:pPr>
        <w:pStyle w:val="PL"/>
      </w:pPr>
      <w:r w:rsidRPr="00F10B4F">
        <w:t xml:space="preserve">            mobilityFromNRCommand           MobilityFromNRCommand-IEs,</w:t>
      </w:r>
    </w:p>
    <w:p w14:paraId="572AF1B5" w14:textId="77777777" w:rsidR="0048001D" w:rsidRPr="00F10B4F" w:rsidRDefault="0048001D" w:rsidP="0048001D">
      <w:pPr>
        <w:pStyle w:val="PL"/>
      </w:pPr>
      <w:r w:rsidRPr="00F10B4F">
        <w:t xml:space="preserve">            criticalExtensionsFuture        </w:t>
      </w:r>
      <w:r w:rsidRPr="00F10B4F">
        <w:rPr>
          <w:color w:val="993366"/>
        </w:rPr>
        <w:t>SEQUENCE</w:t>
      </w:r>
      <w:r w:rsidRPr="00F10B4F">
        <w:t xml:space="preserve"> {}</w:t>
      </w:r>
    </w:p>
    <w:p w14:paraId="25877F8D" w14:textId="77777777" w:rsidR="0048001D" w:rsidRPr="00F10B4F" w:rsidRDefault="0048001D" w:rsidP="0048001D">
      <w:pPr>
        <w:pStyle w:val="PL"/>
      </w:pPr>
      <w:r w:rsidRPr="00F10B4F">
        <w:t xml:space="preserve">    }</w:t>
      </w:r>
    </w:p>
    <w:p w14:paraId="5A35130C" w14:textId="77777777" w:rsidR="0048001D" w:rsidRPr="00F10B4F" w:rsidRDefault="0048001D" w:rsidP="0048001D">
      <w:pPr>
        <w:pStyle w:val="PL"/>
      </w:pPr>
      <w:r w:rsidRPr="00F10B4F">
        <w:t>}</w:t>
      </w:r>
    </w:p>
    <w:p w14:paraId="4128907F" w14:textId="77777777" w:rsidR="0048001D" w:rsidRPr="00F10B4F" w:rsidRDefault="0048001D" w:rsidP="0048001D">
      <w:pPr>
        <w:pStyle w:val="PL"/>
      </w:pPr>
    </w:p>
    <w:p w14:paraId="4C3C2982" w14:textId="77777777" w:rsidR="0048001D" w:rsidRPr="00F10B4F" w:rsidRDefault="0048001D" w:rsidP="0048001D">
      <w:pPr>
        <w:pStyle w:val="PL"/>
      </w:pPr>
      <w:r w:rsidRPr="00F10B4F">
        <w:t xml:space="preserve">MobilityFromNRCommand-IEs ::=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3B11441B" w14:textId="77777777" w:rsidR="0048001D" w:rsidRPr="00F10B4F" w:rsidRDefault="0048001D" w:rsidP="0048001D">
      <w:pPr>
        <w:pStyle w:val="PL"/>
      </w:pPr>
      <w:r w:rsidRPr="00F10B4F">
        <w:t xml:space="preserve">    targetRAT-Type                      </w:t>
      </w:r>
      <w:r w:rsidRPr="00F10B4F">
        <w:rPr>
          <w:color w:val="993366"/>
        </w:rPr>
        <w:t>ENUMERATED</w:t>
      </w:r>
      <w:r w:rsidRPr="00F10B4F">
        <w:t xml:space="preserve"> { eutra, utra-fdd-v1610, spare2, spare1, ...},</w:t>
      </w:r>
    </w:p>
    <w:p w14:paraId="206E9E85" w14:textId="77777777" w:rsidR="0048001D" w:rsidRPr="00F10B4F" w:rsidRDefault="0048001D" w:rsidP="0048001D">
      <w:pPr>
        <w:pStyle w:val="PL"/>
      </w:pPr>
      <w:r w:rsidRPr="00F10B4F">
        <w:t xml:space="preserve">    targetRAT-MessageContainer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>,</w:t>
      </w:r>
    </w:p>
    <w:p w14:paraId="4EC41E92" w14:textId="77777777" w:rsidR="0048001D" w:rsidRPr="00F10B4F" w:rsidRDefault="0048001D" w:rsidP="0048001D">
      <w:pPr>
        <w:pStyle w:val="PL"/>
        <w:rPr>
          <w:color w:val="808080"/>
        </w:rPr>
      </w:pPr>
      <w:r w:rsidRPr="00F10B4F">
        <w:t xml:space="preserve">    nas-SecurityParamFromNR   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 xml:space="preserve">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Cond HO-ToEPCUTRAN</w:t>
      </w:r>
    </w:p>
    <w:p w14:paraId="54D5A11A" w14:textId="77777777" w:rsidR="0048001D" w:rsidRPr="00F10B4F" w:rsidRDefault="0048001D" w:rsidP="0048001D">
      <w:pPr>
        <w:pStyle w:val="PL"/>
      </w:pPr>
      <w:r w:rsidRPr="00F10B4F">
        <w:t xml:space="preserve">    lateNonCriticalExtension  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 xml:space="preserve">                                                </w:t>
      </w:r>
      <w:r w:rsidRPr="00F10B4F">
        <w:rPr>
          <w:color w:val="993366"/>
        </w:rPr>
        <w:t>OPTIONAL</w:t>
      </w:r>
      <w:r w:rsidRPr="00F10B4F">
        <w:t>,</w:t>
      </w:r>
    </w:p>
    <w:p w14:paraId="22924906" w14:textId="77777777" w:rsidR="0048001D" w:rsidRPr="00F10B4F" w:rsidRDefault="0048001D" w:rsidP="0048001D">
      <w:pPr>
        <w:pStyle w:val="PL"/>
      </w:pPr>
      <w:r w:rsidRPr="00F10B4F">
        <w:t xml:space="preserve">    nonCriticalExtension                MobilityFromNRCommand-v1610-IEs                             </w:t>
      </w:r>
      <w:r w:rsidRPr="00F10B4F">
        <w:rPr>
          <w:color w:val="993366"/>
        </w:rPr>
        <w:t>OPTIONAL</w:t>
      </w:r>
    </w:p>
    <w:p w14:paraId="61083834" w14:textId="77777777" w:rsidR="0048001D" w:rsidRPr="00F10B4F" w:rsidRDefault="0048001D" w:rsidP="0048001D">
      <w:pPr>
        <w:pStyle w:val="PL"/>
      </w:pPr>
      <w:r w:rsidRPr="00F10B4F">
        <w:t>}</w:t>
      </w:r>
    </w:p>
    <w:p w14:paraId="1361189B" w14:textId="77777777" w:rsidR="0048001D" w:rsidRPr="00F10B4F" w:rsidRDefault="0048001D" w:rsidP="0048001D">
      <w:pPr>
        <w:pStyle w:val="PL"/>
      </w:pPr>
    </w:p>
    <w:p w14:paraId="0EF9B380" w14:textId="77777777" w:rsidR="0048001D" w:rsidRPr="00F10B4F" w:rsidRDefault="0048001D" w:rsidP="0048001D">
      <w:pPr>
        <w:pStyle w:val="PL"/>
      </w:pPr>
      <w:r w:rsidRPr="00F10B4F">
        <w:t xml:space="preserve">MobilityFromNRCommand-v1610-IEs ::=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1C67EA07" w14:textId="77777777" w:rsidR="0048001D" w:rsidRPr="00F10B4F" w:rsidRDefault="0048001D" w:rsidP="0048001D">
      <w:pPr>
        <w:pStyle w:val="PL"/>
        <w:rPr>
          <w:color w:val="808080"/>
        </w:rPr>
      </w:pPr>
      <w:r w:rsidRPr="00F10B4F">
        <w:t xml:space="preserve">    voiceFallbackIndication-r16             </w:t>
      </w:r>
      <w:r w:rsidRPr="00F10B4F">
        <w:rPr>
          <w:color w:val="993366"/>
        </w:rPr>
        <w:t>ENUMERATED</w:t>
      </w:r>
      <w:r w:rsidRPr="00F10B4F">
        <w:t xml:space="preserve"> {true}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N</w:t>
      </w:r>
    </w:p>
    <w:p w14:paraId="5989CEAE" w14:textId="77777777" w:rsidR="0048001D" w:rsidRPr="00F10B4F" w:rsidRDefault="0048001D" w:rsidP="0048001D">
      <w:pPr>
        <w:pStyle w:val="PL"/>
      </w:pPr>
      <w:r w:rsidRPr="00F10B4F">
        <w:t xml:space="preserve">    nonCriticalExtension                    </w:t>
      </w:r>
      <w:r w:rsidRPr="00F10B4F">
        <w:rPr>
          <w:color w:val="993366"/>
        </w:rPr>
        <w:t>SEQUENCE</w:t>
      </w:r>
      <w:r w:rsidRPr="00F10B4F">
        <w:t xml:space="preserve"> {}                                             </w:t>
      </w:r>
      <w:r w:rsidRPr="00F10B4F">
        <w:rPr>
          <w:color w:val="993366"/>
        </w:rPr>
        <w:t>OPTIONAL</w:t>
      </w:r>
    </w:p>
    <w:p w14:paraId="16CAD5A3" w14:textId="77777777" w:rsidR="0048001D" w:rsidRPr="00F10B4F" w:rsidRDefault="0048001D" w:rsidP="0048001D">
      <w:pPr>
        <w:pStyle w:val="PL"/>
      </w:pPr>
      <w:r w:rsidRPr="00F10B4F">
        <w:t>}</w:t>
      </w:r>
    </w:p>
    <w:p w14:paraId="7E727B51" w14:textId="77777777" w:rsidR="0048001D" w:rsidRPr="00F10B4F" w:rsidRDefault="0048001D" w:rsidP="0048001D">
      <w:pPr>
        <w:pStyle w:val="PL"/>
      </w:pPr>
    </w:p>
    <w:p w14:paraId="08F1DFF8" w14:textId="77777777" w:rsidR="0048001D" w:rsidRPr="00F10B4F" w:rsidRDefault="0048001D" w:rsidP="0048001D">
      <w:pPr>
        <w:pStyle w:val="PL"/>
        <w:rPr>
          <w:color w:val="808080"/>
        </w:rPr>
      </w:pPr>
      <w:r w:rsidRPr="00F10B4F">
        <w:rPr>
          <w:color w:val="808080"/>
        </w:rPr>
        <w:t>-- TAG-MOBILITYFROMNRCOMMAND-STOP</w:t>
      </w:r>
    </w:p>
    <w:p w14:paraId="4229E537" w14:textId="77777777" w:rsidR="0048001D" w:rsidRPr="00F10B4F" w:rsidRDefault="0048001D" w:rsidP="0048001D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5C4B4AB1" w14:textId="77777777" w:rsidR="0048001D" w:rsidRPr="00F10B4F" w:rsidRDefault="0048001D" w:rsidP="0048001D">
      <w:pPr>
        <w:rPr>
          <w:rFonts w:eastAsia="DengXi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8001D" w:rsidRPr="00F10B4F" w14:paraId="15421B07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4EBA" w14:textId="77777777" w:rsidR="0048001D" w:rsidRPr="00F10B4F" w:rsidRDefault="0048001D" w:rsidP="0020212A">
            <w:pPr>
              <w:pStyle w:val="TAH"/>
              <w:rPr>
                <w:rFonts w:eastAsia="DengXian"/>
                <w:szCs w:val="22"/>
                <w:lang w:eastAsia="zh-CN"/>
              </w:rPr>
            </w:pPr>
            <w:proofErr w:type="spellStart"/>
            <w:r w:rsidRPr="00F10B4F">
              <w:rPr>
                <w:rFonts w:eastAsia="DengXian"/>
                <w:i/>
                <w:szCs w:val="22"/>
                <w:lang w:eastAsia="zh-CN"/>
              </w:rPr>
              <w:lastRenderedPageBreak/>
              <w:t>MobilityFromNRCommand</w:t>
            </w:r>
            <w:proofErr w:type="spellEnd"/>
            <w:r w:rsidRPr="00F10B4F">
              <w:rPr>
                <w:rFonts w:eastAsia="DengXian"/>
                <w:i/>
                <w:szCs w:val="22"/>
                <w:lang w:eastAsia="zh-CN"/>
              </w:rPr>
              <w:t xml:space="preserve">-IEs </w:t>
            </w:r>
            <w:r w:rsidRPr="00F10B4F">
              <w:rPr>
                <w:rFonts w:eastAsia="DengXian"/>
                <w:szCs w:val="22"/>
                <w:lang w:eastAsia="zh-CN"/>
              </w:rPr>
              <w:t>field descriptions</w:t>
            </w:r>
          </w:p>
        </w:tc>
      </w:tr>
      <w:tr w:rsidR="0048001D" w:rsidRPr="00F10B4F" w14:paraId="7B412014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8CC6" w14:textId="77777777" w:rsidR="0048001D" w:rsidRPr="00F10B4F" w:rsidRDefault="0048001D" w:rsidP="0020212A">
            <w:pPr>
              <w:pStyle w:val="TAL"/>
              <w:rPr>
                <w:rFonts w:eastAsia="DengXian"/>
                <w:b/>
                <w:bCs/>
                <w:i/>
                <w:iCs/>
                <w:lang w:eastAsia="sv-SE"/>
              </w:rPr>
            </w:pPr>
            <w:proofErr w:type="spellStart"/>
            <w:r w:rsidRPr="00F10B4F">
              <w:rPr>
                <w:rFonts w:eastAsia="DengXian"/>
                <w:b/>
                <w:bCs/>
                <w:i/>
                <w:iCs/>
                <w:lang w:eastAsia="sv-SE"/>
              </w:rPr>
              <w:t>nas-SecurityParamFromNR</w:t>
            </w:r>
            <w:proofErr w:type="spellEnd"/>
          </w:p>
          <w:p w14:paraId="1D0C485F" w14:textId="51C423C5" w:rsidR="0048001D" w:rsidRPr="00F10B4F" w:rsidRDefault="0048001D" w:rsidP="0020212A">
            <w:pPr>
              <w:pStyle w:val="TAL"/>
              <w:rPr>
                <w:rFonts w:eastAsia="DengXian"/>
                <w:lang w:eastAsia="sv-SE"/>
              </w:rPr>
            </w:pPr>
            <w:r w:rsidRPr="00F10B4F">
              <w:rPr>
                <w:rFonts w:eastAsia="DengXian"/>
                <w:lang w:eastAsia="sv-SE"/>
              </w:rPr>
              <w:t xml:space="preserve">If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targetRAT</w:t>
            </w:r>
            <w:proofErr w:type="spellEnd"/>
            <w:r w:rsidRPr="00F10B4F">
              <w:rPr>
                <w:rFonts w:eastAsia="DengXian"/>
                <w:i/>
                <w:iCs/>
                <w:lang w:eastAsia="sv-SE"/>
              </w:rPr>
              <w:t>-Type</w:t>
            </w:r>
            <w:r w:rsidRPr="00F10B4F">
              <w:rPr>
                <w:rFonts w:eastAsia="DengXian"/>
                <w:lang w:eastAsia="sv-SE"/>
              </w:rPr>
              <w:t xml:space="preserve"> is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eutra</w:t>
            </w:r>
            <w:proofErr w:type="spellEnd"/>
            <w:r w:rsidRPr="00F10B4F">
              <w:rPr>
                <w:rFonts w:eastAsia="DengXian"/>
                <w:lang w:eastAsia="sv-SE"/>
              </w:rPr>
              <w:t>, this field is used to deliver the key synchronisation and Key freshness for the NR to LTE/EPC handovers and a part of the downlink NAS COUNT as specified in TS 33.501 [11]</w:t>
            </w:r>
            <w:ins w:id="22" w:author="Ericsson" w:date="2023-04-03T18:53:00Z"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and the content</w:t>
              </w:r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of the parameter is defined in TS 24.501 [</w:t>
              </w:r>
            </w:ins>
            <w:ins w:id="23" w:author="Ericsson" w:date="2023-04-03T18:59:00Z">
              <w:r>
                <w:rPr>
                  <w:rFonts w:eastAsia="DengXian"/>
                  <w:lang w:eastAsia="sv-SE"/>
                </w:rPr>
                <w:t>23</w:t>
              </w:r>
            </w:ins>
            <w:ins w:id="24" w:author="Ericsson" w:date="2023-04-03T18:53:00Z">
              <w:r w:rsidRPr="00F37BB8">
                <w:rPr>
                  <w:rFonts w:eastAsia="DengXian"/>
                  <w:lang w:eastAsia="sv-SE"/>
                </w:rPr>
                <w:t>]</w:t>
              </w:r>
            </w:ins>
            <w:r w:rsidRPr="00F10B4F">
              <w:rPr>
                <w:rFonts w:eastAsia="DengXian"/>
                <w:lang w:eastAsia="sv-SE"/>
              </w:rPr>
              <w:t xml:space="preserve">. If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targetRAT</w:t>
            </w:r>
            <w:proofErr w:type="spellEnd"/>
            <w:r w:rsidRPr="00F10B4F">
              <w:rPr>
                <w:rFonts w:eastAsia="DengXian"/>
                <w:i/>
                <w:iCs/>
                <w:lang w:eastAsia="sv-SE"/>
              </w:rPr>
              <w:t>-Type</w:t>
            </w:r>
            <w:r w:rsidRPr="00F10B4F">
              <w:rPr>
                <w:rFonts w:eastAsia="DengXian"/>
                <w:lang w:eastAsia="sv-SE"/>
              </w:rPr>
              <w:t xml:space="preserve"> is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utra-fdd</w:t>
            </w:r>
            <w:proofErr w:type="spellEnd"/>
            <w:r w:rsidRPr="00F10B4F">
              <w:rPr>
                <w:rFonts w:eastAsia="DengXian"/>
                <w:lang w:eastAsia="sv-SE"/>
              </w:rPr>
              <w:t>, this field is used to deliver the key synchronisation and Key freshness for the NR to FDD UTRAN handover and a part of the downlink NAS COUNT as specified in TS 33.501 [11]</w:t>
            </w:r>
            <w:ins w:id="25" w:author="Ericsson" w:date="2023-04-03T18:53:00Z"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and the content</w:t>
              </w:r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of the parameter is defined in TS 24.501 [</w:t>
              </w:r>
            </w:ins>
            <w:ins w:id="26" w:author="Ericsson" w:date="2023-04-03T18:59:00Z">
              <w:r>
                <w:rPr>
                  <w:rFonts w:eastAsia="DengXian"/>
                  <w:lang w:eastAsia="sv-SE"/>
                </w:rPr>
                <w:t>23</w:t>
              </w:r>
            </w:ins>
            <w:ins w:id="27" w:author="Ericsson" w:date="2023-04-03T18:53:00Z">
              <w:r w:rsidRPr="00F37BB8">
                <w:rPr>
                  <w:rFonts w:eastAsia="DengXian"/>
                  <w:lang w:eastAsia="sv-SE"/>
                </w:rPr>
                <w:t>]</w:t>
              </w:r>
            </w:ins>
            <w:r w:rsidRPr="00F10B4F">
              <w:rPr>
                <w:rFonts w:eastAsia="DengXian"/>
                <w:lang w:eastAsia="sv-SE"/>
              </w:rPr>
              <w:t>.</w:t>
            </w:r>
          </w:p>
        </w:tc>
      </w:tr>
      <w:tr w:rsidR="0048001D" w:rsidRPr="00F10B4F" w14:paraId="1EEEF12F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889E" w14:textId="77777777" w:rsidR="0048001D" w:rsidRPr="00F10B4F" w:rsidRDefault="0048001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proofErr w:type="spellStart"/>
            <w:r w:rsidRPr="00F10B4F">
              <w:rPr>
                <w:rFonts w:eastAsia="DengXian"/>
                <w:b/>
                <w:i/>
                <w:szCs w:val="22"/>
                <w:lang w:eastAsia="zh-CN"/>
              </w:rPr>
              <w:t>targetRAT-MessageContainer</w:t>
            </w:r>
            <w:proofErr w:type="spellEnd"/>
          </w:p>
          <w:p w14:paraId="071DD7DD" w14:textId="77777777" w:rsidR="0048001D" w:rsidRPr="00F10B4F" w:rsidRDefault="0048001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F10B4F">
              <w:rPr>
                <w:rFonts w:eastAsia="DengXian"/>
                <w:szCs w:val="22"/>
                <w:lang w:eastAsia="zh-CN"/>
              </w:rPr>
              <w:t xml:space="preserve">The field contains a message specified in another standard, as indicated by the </w:t>
            </w:r>
            <w:proofErr w:type="spellStart"/>
            <w:r w:rsidRPr="00F10B4F">
              <w:rPr>
                <w:rFonts w:eastAsia="DengXian"/>
                <w:i/>
                <w:lang w:eastAsia="sv-SE"/>
              </w:rPr>
              <w:t>targetRAT</w:t>
            </w:r>
            <w:proofErr w:type="spellEnd"/>
            <w:r w:rsidRPr="00F10B4F">
              <w:rPr>
                <w:rFonts w:eastAsia="DengXian"/>
                <w:i/>
                <w:lang w:eastAsia="sv-SE"/>
              </w:rPr>
              <w:t>-Type</w:t>
            </w:r>
            <w:r w:rsidRPr="00F10B4F">
              <w:rPr>
                <w:rFonts w:eastAsia="DengXian"/>
                <w:szCs w:val="22"/>
                <w:lang w:eastAsia="zh-CN"/>
              </w:rPr>
              <w:t>, and carries information about the target cell identifier(s) and radio parameters relevant for the target radio access technology. A complete message is included, as specified in the other standard. See NOTE 1</w:t>
            </w:r>
          </w:p>
        </w:tc>
      </w:tr>
      <w:tr w:rsidR="0048001D" w:rsidRPr="00F10B4F" w14:paraId="251FAF60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5EE1" w14:textId="77777777" w:rsidR="0048001D" w:rsidRPr="00F10B4F" w:rsidRDefault="0048001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proofErr w:type="spellStart"/>
            <w:r w:rsidRPr="00F10B4F">
              <w:rPr>
                <w:rFonts w:eastAsia="DengXian"/>
                <w:b/>
                <w:i/>
                <w:szCs w:val="22"/>
                <w:lang w:eastAsia="zh-CN"/>
              </w:rPr>
              <w:t>targetRAT</w:t>
            </w:r>
            <w:proofErr w:type="spellEnd"/>
            <w:r w:rsidRPr="00F10B4F">
              <w:rPr>
                <w:rFonts w:eastAsia="DengXian"/>
                <w:b/>
                <w:i/>
                <w:szCs w:val="22"/>
                <w:lang w:eastAsia="zh-CN"/>
              </w:rPr>
              <w:t>-Type</w:t>
            </w:r>
          </w:p>
          <w:p w14:paraId="62EFD087" w14:textId="77777777" w:rsidR="0048001D" w:rsidRPr="00F10B4F" w:rsidRDefault="0048001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F10B4F">
              <w:rPr>
                <w:rFonts w:eastAsia="DengXian"/>
                <w:szCs w:val="22"/>
                <w:lang w:eastAsia="zh-CN"/>
              </w:rPr>
              <w:t>Indicates the target RAT type.</w:t>
            </w:r>
          </w:p>
        </w:tc>
      </w:tr>
      <w:tr w:rsidR="0048001D" w:rsidRPr="00F10B4F" w14:paraId="149DE068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B1AB" w14:textId="77777777" w:rsidR="0048001D" w:rsidRPr="00F10B4F" w:rsidRDefault="0048001D" w:rsidP="0020212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F10B4F">
              <w:rPr>
                <w:b/>
                <w:bCs/>
                <w:i/>
                <w:iCs/>
                <w:noProof/>
                <w:lang w:eastAsia="sv-SE"/>
              </w:rPr>
              <w:t>voiceFallbackIndication</w:t>
            </w:r>
          </w:p>
          <w:p w14:paraId="1587C504" w14:textId="77777777" w:rsidR="0048001D" w:rsidRPr="00F10B4F" w:rsidRDefault="0048001D" w:rsidP="0020212A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F10B4F">
              <w:rPr>
                <w:rFonts w:cs="Arial"/>
                <w:szCs w:val="18"/>
                <w:lang w:eastAsia="sv-SE"/>
              </w:rPr>
              <w:t>Indicates the handover is triggered by EPS fallback for IMS voice as specified in TS 23.502 [43].</w:t>
            </w:r>
          </w:p>
        </w:tc>
      </w:tr>
    </w:tbl>
    <w:p w14:paraId="07B6A0DE" w14:textId="77777777" w:rsidR="0048001D" w:rsidRPr="00F10B4F" w:rsidRDefault="0048001D" w:rsidP="0048001D">
      <w:pPr>
        <w:rPr>
          <w:rFonts w:eastAsia="DengXian"/>
          <w:lang w:eastAsia="zh-CN"/>
        </w:rPr>
      </w:pPr>
    </w:p>
    <w:p w14:paraId="04462923" w14:textId="77777777" w:rsidR="0048001D" w:rsidRPr="00F10B4F" w:rsidRDefault="0048001D" w:rsidP="0048001D">
      <w:pPr>
        <w:pStyle w:val="NO"/>
        <w:rPr>
          <w:rFonts w:eastAsia="SimSun"/>
        </w:rPr>
      </w:pPr>
      <w:r w:rsidRPr="00F10B4F">
        <w:rPr>
          <w:rFonts w:eastAsia="SimSun"/>
        </w:rPr>
        <w:t>NOTE 1:</w:t>
      </w:r>
      <w:r w:rsidRPr="00F10B4F">
        <w:rPr>
          <w:rFonts w:eastAsia="SimSun"/>
        </w:rPr>
        <w:tab/>
        <w:t xml:space="preserve">The correspondence between the value of the </w:t>
      </w:r>
      <w:proofErr w:type="spellStart"/>
      <w:r w:rsidRPr="00F10B4F">
        <w:rPr>
          <w:rFonts w:eastAsia="SimSun"/>
          <w:i/>
        </w:rPr>
        <w:t>targetRAT</w:t>
      </w:r>
      <w:proofErr w:type="spellEnd"/>
      <w:r w:rsidRPr="00F10B4F">
        <w:rPr>
          <w:rFonts w:eastAsia="SimSun"/>
          <w:i/>
        </w:rPr>
        <w:t>-Type</w:t>
      </w:r>
      <w:r w:rsidRPr="00F10B4F">
        <w:rPr>
          <w:rFonts w:eastAsia="SimSun"/>
        </w:rPr>
        <w:t xml:space="preserve">, the standard to apply, and the message contained within the </w:t>
      </w:r>
      <w:proofErr w:type="spellStart"/>
      <w:r w:rsidRPr="00F10B4F">
        <w:rPr>
          <w:rFonts w:eastAsia="DengXian"/>
          <w:i/>
          <w:iCs/>
        </w:rPr>
        <w:t>targetRAT-MessageContainer</w:t>
      </w:r>
      <w:proofErr w:type="spellEnd"/>
      <w:r w:rsidRPr="00F10B4F">
        <w:rPr>
          <w:rFonts w:eastAsia="SimSun"/>
        </w:rPr>
        <w:t xml:space="preserve"> is shown in the table below: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65"/>
        <w:gridCol w:w="7475"/>
      </w:tblGrid>
      <w:tr w:rsidR="0048001D" w:rsidRPr="00F10B4F" w14:paraId="45E1D996" w14:textId="77777777" w:rsidTr="002021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D7F1" w14:textId="77777777" w:rsidR="0048001D" w:rsidRPr="00F10B4F" w:rsidRDefault="0048001D" w:rsidP="0020212A">
            <w:pPr>
              <w:pStyle w:val="TAH"/>
              <w:rPr>
                <w:rFonts w:eastAsia="Batang"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targetRAT-Type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032E" w14:textId="77777777" w:rsidR="0048001D" w:rsidRPr="00F10B4F" w:rsidRDefault="0048001D" w:rsidP="0020212A">
            <w:pPr>
              <w:pStyle w:val="TAH"/>
              <w:rPr>
                <w:rFonts w:eastAsia="Batang"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Standard to apply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D240" w14:textId="77777777" w:rsidR="0048001D" w:rsidRPr="00F10B4F" w:rsidRDefault="0048001D" w:rsidP="0020212A">
            <w:pPr>
              <w:pStyle w:val="TAH"/>
              <w:rPr>
                <w:rFonts w:eastAsia="Batang"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targetRAT-MessageContainer</w:t>
            </w:r>
          </w:p>
        </w:tc>
      </w:tr>
      <w:tr w:rsidR="0048001D" w:rsidRPr="00F10B4F" w14:paraId="26935510" w14:textId="77777777" w:rsidTr="002021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1E8C" w14:textId="77777777" w:rsidR="0048001D" w:rsidRPr="00F10B4F" w:rsidRDefault="0048001D" w:rsidP="0020212A">
            <w:pPr>
              <w:pStyle w:val="TAL"/>
              <w:rPr>
                <w:rFonts w:eastAsia="Batang"/>
                <w:i/>
                <w:iCs/>
                <w:lang w:eastAsia="sv-SE"/>
              </w:rPr>
            </w:pPr>
            <w:r w:rsidRPr="00F10B4F">
              <w:rPr>
                <w:rFonts w:eastAsia="Batang"/>
                <w:i/>
                <w:iCs/>
                <w:noProof/>
                <w:lang w:eastAsia="sv-SE"/>
              </w:rPr>
              <w:t>eutra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862D" w14:textId="77777777" w:rsidR="0048001D" w:rsidRPr="00F10B4F" w:rsidRDefault="0048001D" w:rsidP="0020212A">
            <w:pPr>
              <w:pStyle w:val="TAL"/>
              <w:rPr>
                <w:rFonts w:eastAsia="Batang"/>
                <w:lang w:eastAsia="sv-SE"/>
              </w:rPr>
            </w:pPr>
            <w:r w:rsidRPr="00F10B4F">
              <w:rPr>
                <w:rFonts w:eastAsia="Batang"/>
                <w:noProof/>
                <w:lang w:eastAsia="sv-SE"/>
              </w:rPr>
              <w:t>TS 36.331 [10] (clause 5.4.2)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315B" w14:textId="77777777" w:rsidR="0048001D" w:rsidRPr="00F10B4F" w:rsidRDefault="0048001D" w:rsidP="0020212A">
            <w:pPr>
              <w:pStyle w:val="TAL"/>
              <w:rPr>
                <w:rFonts w:eastAsia="Batang"/>
                <w:lang w:eastAsia="sv-SE"/>
              </w:rPr>
            </w:pPr>
            <w:r w:rsidRPr="00F10B4F">
              <w:rPr>
                <w:i/>
                <w:iCs/>
                <w:lang w:eastAsia="sv-SE"/>
              </w:rPr>
              <w:t>DL-DCCH-Message</w:t>
            </w:r>
            <w:r w:rsidRPr="00F10B4F">
              <w:rPr>
                <w:lang w:eastAsia="zh-CN"/>
              </w:rPr>
              <w:t xml:space="preserve"> including the</w:t>
            </w:r>
            <w:r w:rsidRPr="00F10B4F">
              <w:rPr>
                <w:rFonts w:eastAsia="Batang"/>
                <w:lang w:eastAsia="sv-SE"/>
              </w:rPr>
              <w:t xml:space="preserve"> </w:t>
            </w:r>
            <w:proofErr w:type="spellStart"/>
            <w:r w:rsidRPr="00F10B4F">
              <w:rPr>
                <w:rFonts w:eastAsia="Batang"/>
                <w:i/>
                <w:iCs/>
                <w:lang w:eastAsia="sv-SE"/>
              </w:rPr>
              <w:t>RRCConnectionReconfiguration</w:t>
            </w:r>
            <w:proofErr w:type="spellEnd"/>
          </w:p>
        </w:tc>
      </w:tr>
      <w:tr w:rsidR="0048001D" w:rsidRPr="00F10B4F" w14:paraId="7CB24731" w14:textId="77777777" w:rsidTr="002021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1AF4" w14:textId="77777777" w:rsidR="0048001D" w:rsidRPr="00F10B4F" w:rsidRDefault="0048001D" w:rsidP="0020212A">
            <w:pPr>
              <w:pStyle w:val="TAL"/>
              <w:rPr>
                <w:rFonts w:eastAsia="Batang"/>
                <w:i/>
                <w:noProof/>
                <w:lang w:eastAsia="en-GB"/>
              </w:rPr>
            </w:pPr>
            <w:r w:rsidRPr="00F10B4F">
              <w:rPr>
                <w:rFonts w:eastAsia="Batang"/>
                <w:i/>
                <w:noProof/>
                <w:lang w:eastAsia="en-GB"/>
              </w:rPr>
              <w:t>utra-fdd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022C" w14:textId="77777777" w:rsidR="0048001D" w:rsidRPr="00F10B4F" w:rsidRDefault="0048001D" w:rsidP="0020212A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TS 25.331 [45] (clause 10.2.16a)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0B74" w14:textId="77777777" w:rsidR="0048001D" w:rsidRPr="00F10B4F" w:rsidRDefault="0048001D" w:rsidP="0020212A">
            <w:pPr>
              <w:pStyle w:val="TAL"/>
              <w:rPr>
                <w:i/>
                <w:lang w:eastAsia="sv-SE"/>
              </w:rPr>
            </w:pPr>
            <w:r w:rsidRPr="00F10B4F">
              <w:rPr>
                <w:i/>
                <w:lang w:eastAsia="sv-SE"/>
              </w:rPr>
              <w:t>Handover TO UTRAN command</w:t>
            </w:r>
          </w:p>
        </w:tc>
      </w:tr>
    </w:tbl>
    <w:p w14:paraId="5E620BC6" w14:textId="77777777" w:rsidR="0048001D" w:rsidRPr="00F10B4F" w:rsidRDefault="0048001D" w:rsidP="0048001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8001D" w:rsidRPr="00F10B4F" w14:paraId="2F20FDA7" w14:textId="77777777" w:rsidTr="0020212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9733" w14:textId="77777777" w:rsidR="0048001D" w:rsidRPr="00F10B4F" w:rsidRDefault="0048001D" w:rsidP="0020212A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6B6C" w14:textId="77777777" w:rsidR="0048001D" w:rsidRPr="00F10B4F" w:rsidRDefault="0048001D" w:rsidP="0020212A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Explanation</w:t>
            </w:r>
          </w:p>
        </w:tc>
      </w:tr>
      <w:tr w:rsidR="0048001D" w:rsidRPr="00F10B4F" w14:paraId="46EA4042" w14:textId="77777777" w:rsidTr="0020212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CD68" w14:textId="77777777" w:rsidR="0048001D" w:rsidRPr="00F10B4F" w:rsidRDefault="0048001D" w:rsidP="0020212A">
            <w:pPr>
              <w:pStyle w:val="TAL"/>
              <w:rPr>
                <w:i/>
                <w:szCs w:val="22"/>
                <w:lang w:eastAsia="sv-SE"/>
              </w:rPr>
            </w:pPr>
            <w:r w:rsidRPr="00F10B4F">
              <w:rPr>
                <w:i/>
                <w:szCs w:val="22"/>
                <w:lang w:eastAsia="sv-SE"/>
              </w:rPr>
              <w:t>HO-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ToEPCUTRAN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CB2D" w14:textId="77777777" w:rsidR="0048001D" w:rsidRPr="00F10B4F" w:rsidRDefault="0048001D" w:rsidP="0020212A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This field is mandatory present in case of inter system handover to "EPC" or "FDD UTRAN". </w:t>
            </w:r>
            <w:proofErr w:type="gramStart"/>
            <w:r w:rsidRPr="00F10B4F">
              <w:rPr>
                <w:szCs w:val="22"/>
                <w:lang w:eastAsia="sv-SE"/>
              </w:rPr>
              <w:t>Otherwise</w:t>
            </w:r>
            <w:proofErr w:type="gramEnd"/>
            <w:r w:rsidRPr="00F10B4F">
              <w:rPr>
                <w:szCs w:val="22"/>
                <w:lang w:eastAsia="sv-SE"/>
              </w:rPr>
              <w:t xml:space="preserve"> it is absent.</w:t>
            </w:r>
          </w:p>
        </w:tc>
      </w:tr>
      <w:bookmarkEnd w:id="19"/>
      <w:bookmarkEnd w:id="20"/>
      <w:bookmarkEnd w:id="21"/>
    </w:tbl>
    <w:p w14:paraId="0E6643B4" w14:textId="77777777" w:rsidR="00394471" w:rsidRPr="00F10B4F" w:rsidRDefault="00394471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7DEF2BD" w14:textId="10BCD4EC" w:rsidR="001C35F3" w:rsidRPr="001C35F3" w:rsidRDefault="00F37BB8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p w14:paraId="62174683" w14:textId="5FD7B3BE" w:rsidR="00AE631B" w:rsidRPr="00F10B4F" w:rsidRDefault="00AE631B" w:rsidP="00AE631B">
      <w:pPr>
        <w:rPr>
          <w:iCs/>
        </w:rPr>
      </w:pPr>
    </w:p>
    <w:sectPr w:rsidR="00AE631B" w:rsidRPr="00F10B4F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76DC1" w14:textId="77777777" w:rsidR="0028454F" w:rsidRDefault="0028454F">
      <w:pPr>
        <w:spacing w:after="0"/>
      </w:pPr>
      <w:r>
        <w:separator/>
      </w:r>
    </w:p>
  </w:endnote>
  <w:endnote w:type="continuationSeparator" w:id="0">
    <w:p w14:paraId="00DC3CAD" w14:textId="77777777" w:rsidR="0028454F" w:rsidRDefault="0028454F">
      <w:pPr>
        <w:spacing w:after="0"/>
      </w:pPr>
      <w:r>
        <w:continuationSeparator/>
      </w:r>
    </w:p>
  </w:endnote>
  <w:endnote w:type="continuationNotice" w:id="1">
    <w:p w14:paraId="3EEFE89E" w14:textId="77777777" w:rsidR="0028454F" w:rsidRDefault="002845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EC59F" w14:textId="77777777" w:rsidR="0028454F" w:rsidRDefault="0028454F">
      <w:pPr>
        <w:spacing w:after="0"/>
      </w:pPr>
      <w:r>
        <w:separator/>
      </w:r>
    </w:p>
  </w:footnote>
  <w:footnote w:type="continuationSeparator" w:id="0">
    <w:p w14:paraId="1F412622" w14:textId="77777777" w:rsidR="0028454F" w:rsidRDefault="0028454F">
      <w:pPr>
        <w:spacing w:after="0"/>
      </w:pPr>
      <w:r>
        <w:continuationSeparator/>
      </w:r>
    </w:p>
  </w:footnote>
  <w:footnote w:type="continuationNotice" w:id="1">
    <w:p w14:paraId="12088B0B" w14:textId="77777777" w:rsidR="0028454F" w:rsidRDefault="002845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5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4"/>
  </w:num>
  <w:num w:numId="29" w16cid:durableId="1322123802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54F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297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01D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4BA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800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BEB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6D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99D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E79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5B31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19</TotalTime>
  <Pages>4</Pages>
  <Words>806</Words>
  <Characters>5186</Characters>
  <Application>Microsoft Office Word</Application>
  <DocSecurity>0</DocSecurity>
  <Lines>108</Lines>
  <Paragraphs>73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5919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- Tony</cp:lastModifiedBy>
  <cp:revision>12</cp:revision>
  <cp:lastPrinted>2017-05-08T10:55:00Z</cp:lastPrinted>
  <dcterms:created xsi:type="dcterms:W3CDTF">2023-03-30T14:41:00Z</dcterms:created>
  <dcterms:modified xsi:type="dcterms:W3CDTF">2023-04-25T14:48:00Z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